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B4547D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153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310"/>
        <w:gridCol w:w="992"/>
        <w:gridCol w:w="1699"/>
        <w:gridCol w:w="605"/>
        <w:gridCol w:w="869"/>
        <w:gridCol w:w="1221"/>
        <w:gridCol w:w="1418"/>
        <w:gridCol w:w="850"/>
        <w:gridCol w:w="1134"/>
        <w:gridCol w:w="1432"/>
        <w:gridCol w:w="1120"/>
      </w:tblGrid>
      <w:tr w:rsidR="00611A95" w:rsidRPr="00611A95" w:rsidTr="00D0038C">
        <w:trPr>
          <w:trHeight w:val="2202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4404FA">
              <w:rPr>
                <w:b/>
                <w:bCs/>
                <w:color w:val="000000"/>
              </w:rPr>
              <w:t>.</w:t>
            </w:r>
            <w:r w:rsidRPr="00611A95">
              <w:rPr>
                <w:b/>
                <w:bCs/>
                <w:color w:val="000000"/>
              </w:rPr>
              <w:t xml:space="preserve"> изм</w:t>
            </w:r>
            <w:r w:rsidR="004404FA">
              <w:rPr>
                <w:b/>
                <w:bCs/>
                <w:color w:val="000000"/>
              </w:rPr>
              <w:t>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4404FA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611A95" w:rsidRPr="00611A95" w:rsidTr="00D0038C">
        <w:trPr>
          <w:trHeight w:val="12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4404FA" w:rsidRDefault="00611A95" w:rsidP="00501525">
            <w:pPr>
              <w:rPr>
                <w:color w:val="000000"/>
                <w:sz w:val="24"/>
                <w:szCs w:val="24"/>
              </w:rPr>
            </w:pPr>
            <w:r w:rsidRPr="004404F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4404FA" w:rsidRDefault="00611A95" w:rsidP="00501525">
            <w:pPr>
              <w:rPr>
                <w:color w:val="000000"/>
                <w:sz w:val="24"/>
                <w:szCs w:val="24"/>
              </w:rPr>
            </w:pPr>
            <w:r w:rsidRPr="004404FA">
              <w:rPr>
                <w:color w:val="000000"/>
                <w:sz w:val="24"/>
                <w:szCs w:val="24"/>
              </w:rPr>
              <w:t> </w:t>
            </w:r>
            <w:r w:rsidR="00501525" w:rsidRPr="004404FA">
              <w:rPr>
                <w:color w:val="000000"/>
                <w:sz w:val="24"/>
                <w:szCs w:val="24"/>
              </w:rPr>
              <w:t>Вагон-цистерна для расплавленной серы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D0038C" w:rsidRDefault="00501525" w:rsidP="00501525">
            <w:pPr>
              <w:rPr>
                <w:color w:val="000000"/>
                <w:sz w:val="22"/>
                <w:szCs w:val="22"/>
              </w:rPr>
            </w:pPr>
            <w:r w:rsidRPr="00D0038C">
              <w:rPr>
                <w:color w:val="000000"/>
                <w:sz w:val="22"/>
                <w:szCs w:val="22"/>
              </w:rPr>
              <w:t>340294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D0038C" w:rsidRDefault="00501525" w:rsidP="00501525">
            <w:pPr>
              <w:rPr>
                <w:color w:val="000000"/>
                <w:sz w:val="22"/>
                <w:szCs w:val="22"/>
              </w:rPr>
            </w:pPr>
            <w:r w:rsidRPr="00D0038C">
              <w:rPr>
                <w:color w:val="000000"/>
                <w:sz w:val="22"/>
                <w:szCs w:val="22"/>
              </w:rPr>
              <w:t>Спецификация № 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D0038C" w:rsidRDefault="00501525" w:rsidP="00501525">
            <w:pPr>
              <w:jc w:val="center"/>
              <w:rPr>
                <w:color w:val="000000"/>
                <w:sz w:val="22"/>
                <w:szCs w:val="22"/>
              </w:rPr>
            </w:pPr>
            <w:r w:rsidRPr="00D0038C">
              <w:rPr>
                <w:color w:val="000000"/>
                <w:sz w:val="22"/>
                <w:szCs w:val="22"/>
              </w:rPr>
              <w:t>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4404FA" w:rsidRDefault="00501525" w:rsidP="00501525">
            <w:pPr>
              <w:jc w:val="center"/>
              <w:rPr>
                <w:color w:val="000000"/>
                <w:sz w:val="24"/>
                <w:szCs w:val="24"/>
              </w:rPr>
            </w:pPr>
            <w:r w:rsidRPr="004404F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4404FA" w:rsidRDefault="00611A95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4404FA" w:rsidRDefault="00611A95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</w:tr>
      <w:tr w:rsidR="00611A95" w:rsidRPr="00611A95" w:rsidTr="004404FA">
        <w:trPr>
          <w:trHeight w:val="708"/>
        </w:trPr>
        <w:tc>
          <w:tcPr>
            <w:tcW w:w="8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4404FA" w:rsidRDefault="004404F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B4547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501525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4404FA" w:rsidRPr="00A64B03" w:rsidRDefault="004404FA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E16CF2" w:rsidRPr="00E16CF2">
            <w:rPr>
              <w:color w:val="000000"/>
              <w:sz w:val="22"/>
              <w:szCs w:val="22"/>
            </w:rPr>
            <w:t xml:space="preserve">Технические характеристики и комплектация Товара, поставляемого в соответствии с настоящим Приложением, </w:t>
          </w:r>
          <w:r w:rsidR="001C6F51" w:rsidRPr="001C6F51">
            <w:rPr>
              <w:color w:val="000000"/>
              <w:sz w:val="22"/>
              <w:szCs w:val="22"/>
            </w:rPr>
            <w:t xml:space="preserve">определены в Дополнении № </w:t>
          </w:r>
          <w:r w:rsidR="001C6F51">
            <w:rPr>
              <w:color w:val="000000"/>
              <w:sz w:val="22"/>
              <w:szCs w:val="22"/>
            </w:rPr>
            <w:t>1</w:t>
          </w:r>
          <w:r w:rsidR="001C6F51" w:rsidRPr="001C6F51">
            <w:rPr>
              <w:color w:val="000000"/>
              <w:sz w:val="22"/>
              <w:szCs w:val="22"/>
            </w:rPr>
            <w:t xml:space="preserve"> к настоящему Приложению</w:t>
          </w:r>
          <w:r w:rsidR="00E16CF2" w:rsidRPr="00E16CF2">
            <w:rPr>
              <w:color w:val="000000"/>
              <w:sz w:val="22"/>
              <w:szCs w:val="22"/>
            </w:rPr>
            <w:t>.</w:t>
          </w:r>
        </w:p>
        <w:p w:rsidR="00611A95" w:rsidRPr="00A64B03" w:rsidRDefault="00611A9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4547D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4404FA" w:rsidRDefault="004404FA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1C6F51" w:rsidRDefault="001C6F51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все необходимые документы на каждую единицу Товара, предусмотренные заказной документацией, ТУ/ паспортом завода-изготовителя, действующим 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4404FA" w:rsidRPr="001C6F51" w:rsidRDefault="004404FA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1C6F51" w:rsidRDefault="001C6F51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˗</w:t>
          </w:r>
          <w:r w:rsidRPr="001C6F51">
            <w:rPr>
              <w:color w:val="000000"/>
              <w:sz w:val="22"/>
              <w:szCs w:val="22"/>
            </w:rPr>
            <w:tab/>
            <w:t>технический паспорт вагона формы ВУ-4М (оригинал);</w:t>
          </w:r>
        </w:p>
        <w:p w:rsidR="004404FA" w:rsidRPr="001C6F51" w:rsidRDefault="004404FA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1C6F51" w:rsidRDefault="001C6F51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˗</w:t>
          </w:r>
          <w:r w:rsidRPr="001C6F51">
            <w:rPr>
              <w:color w:val="000000"/>
              <w:sz w:val="22"/>
              <w:szCs w:val="22"/>
            </w:rPr>
            <w:tab/>
            <w:t>руководство по эксплуатации (заверенная копия);</w:t>
          </w:r>
        </w:p>
        <w:p w:rsidR="004404FA" w:rsidRPr="001C6F51" w:rsidRDefault="004404FA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1C6F51" w:rsidRDefault="001C6F51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˗</w:t>
          </w:r>
          <w:r w:rsidRPr="001C6F51">
            <w:rPr>
              <w:color w:val="000000"/>
              <w:sz w:val="22"/>
              <w:szCs w:val="22"/>
            </w:rPr>
            <w:tab/>
            <w:t>сертификат соответствия на модель, выданный РС ФЖТ (нотариально заверенная копия);</w:t>
          </w:r>
        </w:p>
        <w:p w:rsidR="004404FA" w:rsidRPr="001C6F51" w:rsidRDefault="004404FA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1C6F51" w:rsidRDefault="001C6F51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˗</w:t>
          </w:r>
          <w:r w:rsidRPr="001C6F51">
            <w:rPr>
              <w:color w:val="000000"/>
              <w:sz w:val="22"/>
              <w:szCs w:val="22"/>
            </w:rPr>
            <w:tab/>
            <w:t>технический паспорт (сосуда) котла вагонов-цистерн (оригинал);</w:t>
          </w:r>
        </w:p>
        <w:p w:rsidR="004404FA" w:rsidRPr="001C6F51" w:rsidRDefault="004404FA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1C6F51" w:rsidRDefault="001C6F51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˗</w:t>
          </w:r>
          <w:r w:rsidRPr="001C6F51">
            <w:rPr>
              <w:color w:val="000000"/>
              <w:sz w:val="22"/>
              <w:szCs w:val="22"/>
            </w:rPr>
            <w:tab/>
            <w:t>акт передачи (приема) вагона (2 экз. оригинал);</w:t>
          </w:r>
        </w:p>
        <w:p w:rsidR="004404FA" w:rsidRPr="001C6F51" w:rsidRDefault="004404FA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1C6F51" w:rsidRDefault="001C6F51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˗</w:t>
          </w:r>
          <w:r w:rsidRPr="001C6F51">
            <w:rPr>
              <w:color w:val="000000"/>
              <w:sz w:val="22"/>
              <w:szCs w:val="22"/>
            </w:rPr>
            <w:tab/>
            <w:t>разрешение Ростехнадзора на применение технического устройства (нотариально заверенная копия);</w:t>
          </w:r>
        </w:p>
        <w:p w:rsidR="004404FA" w:rsidRDefault="004404FA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404FA" w:rsidRPr="001C6F51" w:rsidRDefault="004404FA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1C6F51" w:rsidRDefault="001C6F51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˗</w:t>
          </w:r>
          <w:r w:rsidRPr="001C6F51">
            <w:rPr>
              <w:color w:val="000000"/>
              <w:sz w:val="22"/>
              <w:szCs w:val="22"/>
            </w:rPr>
            <w:tab/>
            <w:t>таблица калибровки (оригинал);</w:t>
          </w:r>
        </w:p>
        <w:p w:rsidR="004404FA" w:rsidRPr="001C6F51" w:rsidRDefault="004404FA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1C6F51" w:rsidRDefault="001C6F51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˗</w:t>
          </w:r>
          <w:r w:rsidRPr="001C6F51">
            <w:rPr>
              <w:color w:val="000000"/>
              <w:sz w:val="22"/>
              <w:szCs w:val="22"/>
            </w:rPr>
            <w:tab/>
            <w:t>договор купли продажи от завода изготовителя первому покупателю.</w:t>
          </w:r>
        </w:p>
        <w:p w:rsidR="004404FA" w:rsidRPr="001C6F51" w:rsidRDefault="004404FA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1C6F51" w:rsidP="001C6F51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˗</w:t>
          </w:r>
          <w:r w:rsidRPr="001C6F51">
            <w:rPr>
              <w:color w:val="000000"/>
              <w:sz w:val="22"/>
              <w:szCs w:val="22"/>
            </w:rPr>
            <w:tab/>
            <w:t>товарные накладные, товарно-транспортные накладные по формам, утвержденным Госкомстатом РФ, ж.д. накладные/ТТН, иные товаросопроводительные документы, соответствующие способу транспортировки товара.3.2.7. Товарные накладные по формам, утвержденным постановлениями Госкомстата РФ от 25.12.1998г. №132 (ТОРГ-12</w:t>
          </w:r>
          <w:r w:rsidR="004404FA">
            <w:rPr>
              <w:color w:val="000000"/>
              <w:sz w:val="22"/>
              <w:szCs w:val="22"/>
            </w:rPr>
            <w:t>).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 xml:space="preserve">: </w:t>
          </w:r>
          <w:r w:rsidR="004404FA">
            <w:rPr>
              <w:color w:val="000000"/>
              <w:sz w:val="22"/>
              <w:szCs w:val="22"/>
            </w:rPr>
            <w:t xml:space="preserve">  </w:t>
          </w:r>
          <w:r w:rsidR="001C6F51" w:rsidRPr="001C6F51">
            <w:rPr>
              <w:color w:val="000000"/>
              <w:sz w:val="22"/>
              <w:szCs w:val="22"/>
            </w:rPr>
            <w:t>Станция назначения</w:t>
          </w:r>
          <w:r w:rsidR="001C6F51">
            <w:rPr>
              <w:color w:val="000000"/>
              <w:sz w:val="22"/>
              <w:szCs w:val="22"/>
            </w:rPr>
            <w:t xml:space="preserve"> -</w:t>
          </w:r>
          <w:r w:rsidR="001C6F51" w:rsidRPr="001C6F51">
            <w:rPr>
              <w:color w:val="000000"/>
              <w:sz w:val="22"/>
              <w:szCs w:val="22"/>
            </w:rPr>
            <w:t xml:space="preserve"> Новоярославская Северной </w:t>
          </w:r>
          <w:r w:rsidR="004404FA">
            <w:rPr>
              <w:color w:val="000000"/>
              <w:sz w:val="22"/>
              <w:szCs w:val="22"/>
            </w:rPr>
            <w:t>Ж</w:t>
          </w:r>
          <w:r w:rsidR="001C6F51" w:rsidRPr="001C6F51">
            <w:rPr>
              <w:color w:val="000000"/>
              <w:sz w:val="22"/>
              <w:szCs w:val="22"/>
            </w:rPr>
            <w:t>.</w:t>
          </w:r>
          <w:r w:rsidR="004404FA">
            <w:rPr>
              <w:color w:val="000000"/>
              <w:sz w:val="22"/>
              <w:szCs w:val="22"/>
            </w:rPr>
            <w:t>Д</w:t>
          </w:r>
          <w:r w:rsidR="001C6F51" w:rsidRPr="001C6F51">
            <w:rPr>
              <w:color w:val="000000"/>
              <w:sz w:val="22"/>
              <w:szCs w:val="22"/>
            </w:rPr>
            <w:t>.</w:t>
          </w:r>
          <w:r w:rsidR="001C6F51" w:rsidRPr="001C6F51">
            <w:t xml:space="preserve"> </w:t>
          </w:r>
          <w:r w:rsidR="004404FA">
            <w:t xml:space="preserve"> </w:t>
          </w:r>
          <w:r w:rsidR="001C6F51" w:rsidRPr="001C6F51">
            <w:rPr>
              <w:color w:val="000000"/>
              <w:sz w:val="22"/>
              <w:szCs w:val="22"/>
            </w:rPr>
            <w:t>Грузополучатель</w:t>
          </w:r>
          <w:r w:rsidR="001C6F51">
            <w:rPr>
              <w:color w:val="000000"/>
              <w:sz w:val="22"/>
              <w:szCs w:val="22"/>
            </w:rPr>
            <w:t xml:space="preserve"> -</w:t>
          </w:r>
          <w:r w:rsidR="001C6F51" w:rsidRPr="001C6F51">
            <w:rPr>
              <w:color w:val="000000"/>
              <w:sz w:val="22"/>
              <w:szCs w:val="22"/>
            </w:rPr>
            <w:t xml:space="preserve"> ОАО «Славнефть-ЯНОС»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0038C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D0038C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0038C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0038C">
        <w:rPr>
          <w:color w:val="000000"/>
          <w:sz w:val="22"/>
          <w:szCs w:val="22"/>
          <w:lang w:val="en-US"/>
        </w:rPr>
        <w:t>:</w:t>
      </w:r>
      <w:r w:rsidR="00EF57C5" w:rsidRPr="00D0038C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D0038C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B4547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B4547D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1C6F51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1C6F51">
            <w:rPr>
              <w:color w:val="000000"/>
              <w:sz w:val="22"/>
              <w:szCs w:val="22"/>
            </w:rPr>
            <w:t>должен составлять не менее</w:t>
          </w:r>
          <w:r w:rsidR="001A71F9">
            <w:rPr>
              <w:color w:val="000000"/>
              <w:sz w:val="22"/>
              <w:szCs w:val="22"/>
            </w:rPr>
            <w:t xml:space="preserve">: </w:t>
          </w:r>
          <w:r w:rsidR="001C6F51" w:rsidRPr="001C6F51">
            <w:rPr>
              <w:color w:val="000000"/>
              <w:sz w:val="22"/>
              <w:szCs w:val="22"/>
            </w:rPr>
            <w:t xml:space="preserve"> </w:t>
          </w:r>
          <w:r w:rsidR="001C6F51">
            <w:rPr>
              <w:color w:val="000000"/>
              <w:sz w:val="22"/>
              <w:szCs w:val="22"/>
            </w:rPr>
            <w:t>- </w:t>
          </w:r>
          <w:r w:rsidR="001C6F51" w:rsidRPr="001C6F51">
            <w:rPr>
              <w:color w:val="000000"/>
              <w:sz w:val="22"/>
              <w:szCs w:val="22"/>
            </w:rPr>
            <w:t>5 лет на металлоконструкцию котла;</w:t>
          </w:r>
          <w:r w:rsidR="001A71F9">
            <w:rPr>
              <w:color w:val="000000"/>
              <w:sz w:val="22"/>
              <w:szCs w:val="22"/>
            </w:rPr>
            <w:t xml:space="preserve"> - 2 года на электрооборудование;                                             </w:t>
          </w:r>
          <w:r w:rsidR="001C6F51">
            <w:rPr>
              <w:color w:val="000000"/>
              <w:sz w:val="22"/>
              <w:szCs w:val="22"/>
            </w:rPr>
            <w:t xml:space="preserve"> </w:t>
          </w:r>
          <w:r w:rsidR="001C6F51" w:rsidRPr="001C6F51">
            <w:rPr>
              <w:color w:val="000000"/>
              <w:sz w:val="22"/>
              <w:szCs w:val="22"/>
            </w:rPr>
            <w:t xml:space="preserve">- </w:t>
          </w:r>
          <w:r w:rsidR="001C6F51">
            <w:rPr>
              <w:color w:val="000000"/>
              <w:sz w:val="22"/>
              <w:szCs w:val="22"/>
            </w:rPr>
            <w:t>5</w:t>
          </w:r>
          <w:r w:rsidR="001C6F51" w:rsidRPr="001C6F51">
            <w:rPr>
              <w:color w:val="000000"/>
              <w:sz w:val="22"/>
              <w:szCs w:val="22"/>
            </w:rPr>
            <w:t xml:space="preserve"> </w:t>
          </w:r>
          <w:r w:rsidR="001C6F51">
            <w:rPr>
              <w:color w:val="000000"/>
              <w:sz w:val="22"/>
              <w:szCs w:val="22"/>
            </w:rPr>
            <w:t>лет</w:t>
          </w:r>
          <w:r w:rsidR="001C6F51" w:rsidRPr="001C6F51">
            <w:rPr>
              <w:color w:val="000000"/>
              <w:sz w:val="22"/>
              <w:szCs w:val="22"/>
            </w:rPr>
            <w:t xml:space="preserve"> на литые </w:t>
          </w:r>
          <w:r w:rsidR="001C6F51">
            <w:rPr>
              <w:color w:val="000000"/>
              <w:sz w:val="22"/>
              <w:szCs w:val="22"/>
            </w:rPr>
            <w:t>детали тележки (</w:t>
          </w:r>
          <w:r w:rsidR="001C6F51" w:rsidRPr="001C6F51">
            <w:rPr>
              <w:color w:val="000000"/>
              <w:sz w:val="22"/>
              <w:szCs w:val="22"/>
            </w:rPr>
            <w:t>боковые рамы и надрессорные балки</w:t>
          </w:r>
          <w:r w:rsidR="001C6F51">
            <w:rPr>
              <w:color w:val="000000"/>
              <w:sz w:val="22"/>
              <w:szCs w:val="22"/>
            </w:rPr>
            <w:t>), срок службы в соответствии с ОСТ 32.183-2001: изготовленных из сталей 20ГФЛ, 20ГЛ и 20ГТЛ – 32 года, а из стали 20Х</w:t>
          </w:r>
          <w:r w:rsidR="001A71F9">
            <w:rPr>
              <w:color w:val="000000"/>
              <w:sz w:val="22"/>
              <w:szCs w:val="22"/>
            </w:rPr>
            <w:t>ГНФТЛ – 35 лет соответственно; - 5 лет на колесные пары; - 2 года на предохранительно-впускной клапан; - 8 лет на эксплуатацию поглощающих эластомерных аппаратов в соответствии с паспортом на изделие и сертификатом качества;                                - 36 месяцев на сохранность защитных свойств лакокрасочных покрытий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47D" w:rsidRDefault="00B4547D">
      <w:r>
        <w:separator/>
      </w:r>
    </w:p>
  </w:endnote>
  <w:endnote w:type="continuationSeparator" w:id="0">
    <w:p w:rsidR="00B4547D" w:rsidRDefault="00B45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4547D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4547D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47D" w:rsidRDefault="00B4547D">
      <w:r>
        <w:separator/>
      </w:r>
    </w:p>
  </w:footnote>
  <w:footnote w:type="continuationSeparator" w:id="0">
    <w:p w:rsidR="00B4547D" w:rsidRDefault="00B454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1D3F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A71F9"/>
    <w:rsid w:val="001B1C48"/>
    <w:rsid w:val="001C4791"/>
    <w:rsid w:val="001C6F51"/>
    <w:rsid w:val="001D12A7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04FA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1525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248C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7DC9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4547D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2221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0038C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93E2D"/>
    <w:rsid w:val="00293281"/>
    <w:rsid w:val="00297654"/>
    <w:rsid w:val="0030620A"/>
    <w:rsid w:val="00307281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04E44"/>
    <w:rsid w:val="00A10972"/>
    <w:rsid w:val="00AA0BE3"/>
    <w:rsid w:val="00C406D3"/>
    <w:rsid w:val="00CB2255"/>
    <w:rsid w:val="00D16562"/>
    <w:rsid w:val="00D33462"/>
    <w:rsid w:val="00D849C6"/>
    <w:rsid w:val="00E61F5C"/>
    <w:rsid w:val="00F114CB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1D31A-DFE7-43B2-92FA-850E78AE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8</cp:revision>
  <cp:lastPrinted>2017-03-15T07:25:00Z</cp:lastPrinted>
  <dcterms:created xsi:type="dcterms:W3CDTF">2017-03-09T10:49:00Z</dcterms:created>
  <dcterms:modified xsi:type="dcterms:W3CDTF">2017-03-15T07:32:00Z</dcterms:modified>
</cp:coreProperties>
</file>